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5964FA" w14:textId="0F67C8CF" w:rsidR="00B63AB9" w:rsidRPr="009D188B" w:rsidRDefault="00FB1523" w:rsidP="00FB1523">
      <w:pPr>
        <w:pStyle w:val="a3"/>
        <w:spacing w:before="0" w:beforeAutospacing="0" w:after="0" w:afterAutospacing="0" w:line="312" w:lineRule="auto"/>
        <w:ind w:left="8080"/>
        <w:rPr>
          <w:bCs/>
          <w:sz w:val="28"/>
          <w:szCs w:val="28"/>
        </w:rPr>
      </w:pPr>
      <w:r w:rsidRPr="009D188B">
        <w:rPr>
          <w:bCs/>
          <w:sz w:val="28"/>
          <w:szCs w:val="28"/>
        </w:rPr>
        <w:t>ПРОЕКТ</w:t>
      </w:r>
    </w:p>
    <w:p w14:paraId="45838AA9" w14:textId="77777777" w:rsidR="00B63AB9" w:rsidRPr="009D188B" w:rsidRDefault="00B63AB9" w:rsidP="00E14834">
      <w:pPr>
        <w:pStyle w:val="a3"/>
        <w:spacing w:line="312" w:lineRule="auto"/>
        <w:contextualSpacing/>
        <w:jc w:val="center"/>
        <w:rPr>
          <w:b/>
          <w:bCs/>
          <w:sz w:val="28"/>
          <w:szCs w:val="28"/>
        </w:rPr>
      </w:pPr>
    </w:p>
    <w:p w14:paraId="626B45F1" w14:textId="416ADD6F" w:rsidR="00233B46" w:rsidRPr="009D188B" w:rsidRDefault="00FB1523" w:rsidP="00C469FF">
      <w:pPr>
        <w:pStyle w:val="a3"/>
        <w:contextualSpacing/>
        <w:jc w:val="center"/>
        <w:rPr>
          <w:b/>
          <w:bCs/>
          <w:sz w:val="28"/>
          <w:szCs w:val="28"/>
        </w:rPr>
      </w:pPr>
      <w:r w:rsidRPr="009D188B">
        <w:rPr>
          <w:b/>
          <w:bCs/>
          <w:sz w:val="28"/>
          <w:szCs w:val="28"/>
        </w:rPr>
        <w:t>ПОРЯДОК</w:t>
      </w:r>
    </w:p>
    <w:p w14:paraId="1DA9CEA2" w14:textId="55C71F42" w:rsidR="00233B46" w:rsidRPr="009D188B" w:rsidRDefault="00FB1523" w:rsidP="00FB1523">
      <w:pPr>
        <w:pStyle w:val="a3"/>
        <w:contextualSpacing/>
        <w:jc w:val="center"/>
        <w:rPr>
          <w:b/>
          <w:bCs/>
          <w:sz w:val="28"/>
          <w:szCs w:val="28"/>
        </w:rPr>
      </w:pPr>
      <w:r w:rsidRPr="009D188B">
        <w:rPr>
          <w:b/>
          <w:bCs/>
          <w:sz w:val="28"/>
          <w:szCs w:val="28"/>
        </w:rPr>
        <w:t xml:space="preserve">ПРЕДОСТАВЛЕНИЯ И РАСПРЕДЕЛЕНИЯ СУБСИДИИ НА РЕАЛИЗАЦИЮ МЕРОПРИЯТИЙ ПО СТРОИТЕЛЬСТВУ СПОРТИВНЫХ ОБЪЕКТОВ ЗА СЧЕТ СРЕДСТВ ОБЛАСТНОГО БЮДЖЕТА </w:t>
      </w:r>
    </w:p>
    <w:p w14:paraId="1668D0EE" w14:textId="77777777" w:rsidR="00233B46" w:rsidRPr="009D188B" w:rsidRDefault="00233B46" w:rsidP="008D1E2E">
      <w:pPr>
        <w:pStyle w:val="a3"/>
        <w:spacing w:line="288" w:lineRule="atLeast"/>
        <w:contextualSpacing/>
        <w:jc w:val="both"/>
        <w:rPr>
          <w:sz w:val="28"/>
          <w:szCs w:val="28"/>
        </w:rPr>
      </w:pPr>
      <w:r w:rsidRPr="009D188B">
        <w:rPr>
          <w:sz w:val="28"/>
          <w:szCs w:val="28"/>
        </w:rPr>
        <w:t xml:space="preserve">  </w:t>
      </w:r>
    </w:p>
    <w:p w14:paraId="4E23F727"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 Порядок предоставления и распределения субсидии на реализацию мероприятий по строительству спортивных объектов </w:t>
      </w:r>
      <w:r w:rsidR="00B63AB9" w:rsidRPr="009D188B">
        <w:rPr>
          <w:sz w:val="28"/>
          <w:szCs w:val="28"/>
        </w:rPr>
        <w:t xml:space="preserve">за счет средств областного бюджета </w:t>
      </w:r>
      <w:r w:rsidRPr="009D188B">
        <w:rPr>
          <w:sz w:val="28"/>
          <w:szCs w:val="28"/>
        </w:rPr>
        <w:t>(далее - Порядок) разработан в соответствии с пунктом 3 статьи 139 Бюджетного кодекса Российской Федерации, постановлением Правительства области от 17.07.2020</w:t>
      </w:r>
      <w:r w:rsidR="00BA709B">
        <w:rPr>
          <w:sz w:val="28"/>
          <w:szCs w:val="28"/>
        </w:rPr>
        <w:t xml:space="preserve"> </w:t>
      </w:r>
      <w:r w:rsidR="00B63AB9" w:rsidRPr="009D188B">
        <w:rPr>
          <w:sz w:val="28"/>
          <w:szCs w:val="28"/>
        </w:rPr>
        <w:t>№</w:t>
      </w:r>
      <w:r w:rsidRPr="009D188B">
        <w:rPr>
          <w:sz w:val="28"/>
          <w:szCs w:val="28"/>
        </w:rPr>
        <w:t xml:space="preserve"> 605-п </w:t>
      </w:r>
      <w:r w:rsidR="00B63AB9" w:rsidRPr="009D188B">
        <w:rPr>
          <w:sz w:val="28"/>
          <w:szCs w:val="28"/>
        </w:rPr>
        <w:t>«</w:t>
      </w:r>
      <w:r w:rsidRPr="009D188B">
        <w:rPr>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63AB9" w:rsidRPr="009D188B">
        <w:rPr>
          <w:sz w:val="28"/>
          <w:szCs w:val="28"/>
        </w:rPr>
        <w:t>№</w:t>
      </w:r>
      <w:r w:rsidRPr="009D188B">
        <w:rPr>
          <w:sz w:val="28"/>
          <w:szCs w:val="28"/>
        </w:rPr>
        <w:t xml:space="preserve"> 573-п</w:t>
      </w:r>
      <w:r w:rsidR="00B63AB9" w:rsidRPr="009D188B">
        <w:rPr>
          <w:sz w:val="28"/>
          <w:szCs w:val="28"/>
        </w:rPr>
        <w:t>»</w:t>
      </w:r>
      <w:r w:rsidRPr="009D188B">
        <w:rPr>
          <w:sz w:val="28"/>
          <w:szCs w:val="28"/>
        </w:rPr>
        <w:t xml:space="preserve"> и устанавливает правила формирования, предоставления и расходования субсидии на реализацию мероприятий по строительству спортивных объектов Ярославской области </w:t>
      </w:r>
      <w:r w:rsidR="00B63AB9" w:rsidRPr="009D188B">
        <w:rPr>
          <w:sz w:val="28"/>
          <w:szCs w:val="28"/>
        </w:rPr>
        <w:t xml:space="preserve">за счет средств областного бюджета </w:t>
      </w:r>
      <w:r w:rsidRPr="009D188B">
        <w:rPr>
          <w:sz w:val="28"/>
          <w:szCs w:val="28"/>
        </w:rPr>
        <w:t xml:space="preserve">(далее - субсидия), принципы распределения субсидии между муниципальными образованиями Ярославской области (далее - МО ЯО). </w:t>
      </w:r>
    </w:p>
    <w:p w14:paraId="54CD71F4"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2. Субсидия предоставляется на </w:t>
      </w:r>
      <w:proofErr w:type="spellStart"/>
      <w:r w:rsidRPr="009D188B">
        <w:rPr>
          <w:sz w:val="28"/>
          <w:szCs w:val="28"/>
        </w:rPr>
        <w:t>софинансирование</w:t>
      </w:r>
      <w:proofErr w:type="spellEnd"/>
      <w:r w:rsidRPr="009D188B">
        <w:rPr>
          <w:sz w:val="28"/>
          <w:szCs w:val="28"/>
        </w:rPr>
        <w:t xml:space="preserve"> расходных обязательств МО ЯО 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путем строительства и реконструкции спортивных объектов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w:t>
      </w:r>
      <w:r w:rsidR="00B63AB9" w:rsidRPr="009D188B">
        <w:rPr>
          <w:sz w:val="28"/>
          <w:szCs w:val="28"/>
        </w:rPr>
        <w:t>№</w:t>
      </w:r>
      <w:r w:rsidRPr="009D188B">
        <w:rPr>
          <w:sz w:val="28"/>
          <w:szCs w:val="28"/>
        </w:rPr>
        <w:t xml:space="preserve"> 416-п </w:t>
      </w:r>
      <w:r w:rsidR="00B63AB9" w:rsidRPr="009D188B">
        <w:rPr>
          <w:sz w:val="28"/>
          <w:szCs w:val="28"/>
        </w:rPr>
        <w:t>«</w:t>
      </w:r>
      <w:r w:rsidRPr="009D188B">
        <w:rPr>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B63AB9" w:rsidRPr="009D188B">
        <w:rPr>
          <w:sz w:val="28"/>
          <w:szCs w:val="28"/>
        </w:rPr>
        <w:t>№</w:t>
      </w:r>
      <w:r w:rsidRPr="009D188B">
        <w:rPr>
          <w:sz w:val="28"/>
          <w:szCs w:val="28"/>
        </w:rPr>
        <w:t xml:space="preserve"> 171</w:t>
      </w:r>
      <w:r w:rsidR="00B63AB9" w:rsidRPr="009D188B">
        <w:rPr>
          <w:sz w:val="28"/>
          <w:szCs w:val="28"/>
        </w:rPr>
        <w:t>»</w:t>
      </w:r>
      <w:r w:rsidRPr="009D188B">
        <w:rPr>
          <w:sz w:val="28"/>
          <w:szCs w:val="28"/>
        </w:rPr>
        <w:t xml:space="preserve">. </w:t>
      </w:r>
    </w:p>
    <w:p w14:paraId="68996EDC" w14:textId="77777777" w:rsidR="00233B46" w:rsidRPr="009D188B" w:rsidRDefault="00233B46" w:rsidP="00E14834">
      <w:pPr>
        <w:pStyle w:val="a3"/>
        <w:ind w:firstLine="709"/>
        <w:contextualSpacing/>
        <w:jc w:val="both"/>
        <w:rPr>
          <w:sz w:val="28"/>
          <w:szCs w:val="28"/>
        </w:rPr>
      </w:pPr>
      <w:r w:rsidRPr="009D188B">
        <w:rPr>
          <w:sz w:val="28"/>
          <w:szCs w:val="28"/>
        </w:rPr>
        <w:t xml:space="preserve">3. Субсидия предоставляется в целях строительства и реконструкции спортивных объектов Ярославской области муниципальной собственности для занятий физической культурой и спортом. </w:t>
      </w:r>
    </w:p>
    <w:p w14:paraId="613EEA3A" w14:textId="77777777" w:rsidR="00233B46" w:rsidRPr="009D188B" w:rsidRDefault="00233B46" w:rsidP="00E14834">
      <w:pPr>
        <w:pStyle w:val="a3"/>
        <w:ind w:firstLine="709"/>
        <w:contextualSpacing/>
        <w:jc w:val="both"/>
        <w:rPr>
          <w:sz w:val="28"/>
          <w:szCs w:val="28"/>
        </w:rPr>
      </w:pPr>
      <w:r w:rsidRPr="009D188B">
        <w:rPr>
          <w:sz w:val="28"/>
          <w:szCs w:val="28"/>
        </w:rPr>
        <w:t xml:space="preserve">4. Критериями отбора МО ЯО для предоставления субсидии являются: </w:t>
      </w:r>
    </w:p>
    <w:p w14:paraId="45AC9A06" w14:textId="77777777" w:rsidR="00233B46" w:rsidRPr="009D188B" w:rsidRDefault="00233B46" w:rsidP="00E14834">
      <w:pPr>
        <w:pStyle w:val="a3"/>
        <w:ind w:firstLine="709"/>
        <w:contextualSpacing/>
        <w:jc w:val="both"/>
        <w:rPr>
          <w:sz w:val="28"/>
          <w:szCs w:val="28"/>
        </w:rPr>
      </w:pPr>
      <w:r w:rsidRPr="009D188B">
        <w:rPr>
          <w:sz w:val="28"/>
          <w:szCs w:val="28"/>
        </w:rPr>
        <w:t xml:space="preserve">- отсутствие нарушения сроков ввода в эксплуатацию объектов спорта, строительство и реконструкция которых осуществлялись с использованием средств федерального бюджета, более чем на один год, за исключением случаев нарушения сроков ввода в эксплуатацию указанных объектов в связи с документально </w:t>
      </w:r>
      <w:r w:rsidRPr="009D188B">
        <w:rPr>
          <w:sz w:val="28"/>
          <w:szCs w:val="28"/>
        </w:rPr>
        <w:lastRenderedPageBreak/>
        <w:t xml:space="preserve">подтвержденным наступлением обстоятельств непреодолимой силы, препятствующих исполнению соответствующих обязательств; </w:t>
      </w:r>
    </w:p>
    <w:p w14:paraId="099DA1B0" w14:textId="77777777" w:rsidR="00233B46" w:rsidRPr="009D188B" w:rsidRDefault="00233B46" w:rsidP="00E14834">
      <w:pPr>
        <w:pStyle w:val="a3"/>
        <w:ind w:firstLine="709"/>
        <w:contextualSpacing/>
        <w:jc w:val="both"/>
        <w:rPr>
          <w:sz w:val="28"/>
          <w:szCs w:val="28"/>
        </w:rPr>
      </w:pPr>
      <w:r w:rsidRPr="009D188B">
        <w:rPr>
          <w:sz w:val="28"/>
          <w:szCs w:val="28"/>
        </w:rPr>
        <w:t xml:space="preserve">- несоответствие уровня обеспеченности населения МО ЯО объектами спорта нормативу обеспеченности, рассчитанному в соответствии с приказом Министерства спорта Российской Федерации от 21.03.2018 </w:t>
      </w:r>
      <w:r w:rsidR="00B63AB9" w:rsidRPr="009D188B">
        <w:rPr>
          <w:sz w:val="28"/>
          <w:szCs w:val="28"/>
        </w:rPr>
        <w:t>№</w:t>
      </w:r>
      <w:r w:rsidRPr="009D188B">
        <w:rPr>
          <w:sz w:val="28"/>
          <w:szCs w:val="28"/>
        </w:rPr>
        <w:t xml:space="preserve"> 244 </w:t>
      </w:r>
      <w:r w:rsidR="00B63AB9" w:rsidRPr="009D188B">
        <w:rPr>
          <w:sz w:val="28"/>
          <w:szCs w:val="28"/>
        </w:rPr>
        <w:t>«</w:t>
      </w:r>
      <w:r w:rsidRPr="009D188B">
        <w:rPr>
          <w:sz w:val="28"/>
          <w:szCs w:val="28"/>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B63AB9" w:rsidRPr="009D188B">
        <w:rPr>
          <w:sz w:val="28"/>
          <w:szCs w:val="28"/>
        </w:rPr>
        <w:t>»</w:t>
      </w:r>
      <w:r w:rsidRPr="009D188B">
        <w:rPr>
          <w:sz w:val="28"/>
          <w:szCs w:val="28"/>
        </w:rPr>
        <w:t xml:space="preserve">. </w:t>
      </w:r>
    </w:p>
    <w:p w14:paraId="7F5097AE" w14:textId="77777777" w:rsidR="00233B46" w:rsidRPr="009D188B" w:rsidRDefault="00233B46" w:rsidP="00E14834">
      <w:pPr>
        <w:pStyle w:val="a3"/>
        <w:ind w:firstLine="709"/>
        <w:contextualSpacing/>
        <w:jc w:val="both"/>
        <w:rPr>
          <w:sz w:val="28"/>
          <w:szCs w:val="28"/>
        </w:rPr>
      </w:pPr>
      <w:r w:rsidRPr="009D188B">
        <w:rPr>
          <w:sz w:val="28"/>
          <w:szCs w:val="28"/>
        </w:rPr>
        <w:t xml:space="preserve">5. Условия предоставления и расходования субсидии: </w:t>
      </w:r>
    </w:p>
    <w:p w14:paraId="51D7D7A2" w14:textId="77777777" w:rsidR="00233B46" w:rsidRPr="009D188B" w:rsidRDefault="00233B46" w:rsidP="00E14834">
      <w:pPr>
        <w:pStyle w:val="a3"/>
        <w:ind w:firstLine="709"/>
        <w:contextualSpacing/>
        <w:jc w:val="both"/>
        <w:rPr>
          <w:sz w:val="28"/>
          <w:szCs w:val="28"/>
        </w:rPr>
      </w:pPr>
      <w:r w:rsidRPr="009D188B">
        <w:rPr>
          <w:sz w:val="28"/>
          <w:szCs w:val="28"/>
        </w:rPr>
        <w:t xml:space="preserve">- наличие выписки из решения о местном бюджете (сводной бюджетной росписи) МО ЯО, подтверждающей наличие ассигнований за счет средств местного бюджета на исполнение соответствующего расходного обязательства с учетом установленного пунктом 6 Порядка уровня софинансирования расходного обязательства из областного бюджета; </w:t>
      </w:r>
    </w:p>
    <w:p w14:paraId="60785191" w14:textId="2754CC2F" w:rsidR="00233B46" w:rsidRPr="009D188B" w:rsidRDefault="00233B46" w:rsidP="00E14834">
      <w:pPr>
        <w:pStyle w:val="a3"/>
        <w:ind w:firstLine="709"/>
        <w:contextualSpacing/>
        <w:jc w:val="both"/>
        <w:rPr>
          <w:sz w:val="28"/>
          <w:szCs w:val="28"/>
        </w:rPr>
      </w:pPr>
      <w:r w:rsidRPr="009D188B">
        <w:rPr>
          <w:sz w:val="28"/>
          <w:szCs w:val="28"/>
        </w:rPr>
        <w:t xml:space="preserve">- наличие муниципальной программы, на </w:t>
      </w:r>
      <w:proofErr w:type="spellStart"/>
      <w:r w:rsidRPr="009D188B">
        <w:rPr>
          <w:sz w:val="28"/>
          <w:szCs w:val="28"/>
        </w:rPr>
        <w:t>софинансирование</w:t>
      </w:r>
      <w:proofErr w:type="spellEnd"/>
      <w:r w:rsidRPr="009D188B">
        <w:rPr>
          <w:sz w:val="28"/>
          <w:szCs w:val="28"/>
        </w:rPr>
        <w:t xml:space="preserve"> мероприятий которой предоставляется субсидия, направленной на достижение целей государственной программы Ярославской области </w:t>
      </w:r>
      <w:r w:rsidR="00B63AB9" w:rsidRPr="009D188B">
        <w:rPr>
          <w:sz w:val="28"/>
          <w:szCs w:val="28"/>
        </w:rPr>
        <w:t>«</w:t>
      </w:r>
      <w:r w:rsidRPr="009D188B">
        <w:rPr>
          <w:sz w:val="28"/>
          <w:szCs w:val="28"/>
        </w:rPr>
        <w:t>Развитие физической культуры и спорта на территории Ярославской области</w:t>
      </w:r>
      <w:r w:rsidR="00B63AB9" w:rsidRPr="009D188B">
        <w:rPr>
          <w:sz w:val="28"/>
          <w:szCs w:val="28"/>
        </w:rPr>
        <w:t>»</w:t>
      </w:r>
      <w:r w:rsidRPr="009D188B">
        <w:rPr>
          <w:sz w:val="28"/>
          <w:szCs w:val="28"/>
        </w:rPr>
        <w:t xml:space="preserve"> на 2024 </w:t>
      </w:r>
      <w:r w:rsidR="008605AB">
        <w:rPr>
          <w:sz w:val="28"/>
          <w:szCs w:val="28"/>
        </w:rPr>
        <w:t>–</w:t>
      </w:r>
      <w:r w:rsidRPr="009D188B">
        <w:rPr>
          <w:sz w:val="28"/>
          <w:szCs w:val="28"/>
        </w:rPr>
        <w:t xml:space="preserve"> </w:t>
      </w:r>
      <w:bookmarkStart w:id="0" w:name="_GoBack"/>
      <w:bookmarkEnd w:id="0"/>
      <w:r w:rsidRPr="009D188B">
        <w:rPr>
          <w:sz w:val="28"/>
          <w:szCs w:val="28"/>
        </w:rPr>
        <w:t xml:space="preserve">2030 годы (далее - Государственная программа), предусматривающей мероприятия в соответствии с целями, указанными в пункте 3 Порядка; </w:t>
      </w:r>
    </w:p>
    <w:p w14:paraId="02DE2137" w14:textId="77777777" w:rsidR="00233B46" w:rsidRPr="009D188B" w:rsidRDefault="00233B46" w:rsidP="00E14834">
      <w:pPr>
        <w:pStyle w:val="a3"/>
        <w:ind w:firstLine="709"/>
        <w:contextualSpacing/>
        <w:jc w:val="both"/>
        <w:rPr>
          <w:sz w:val="28"/>
          <w:szCs w:val="28"/>
        </w:rPr>
      </w:pPr>
      <w:r w:rsidRPr="009D188B">
        <w:rPr>
          <w:sz w:val="28"/>
          <w:szCs w:val="28"/>
        </w:rPr>
        <w:t xml:space="preserve">-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спорта из соответствующих реестров Министерства строительства и жилищно-коммунального хозяйства Российской Федерации; </w:t>
      </w:r>
    </w:p>
    <w:p w14:paraId="1EACDFEC" w14:textId="77777777" w:rsidR="00233B46" w:rsidRPr="009D188B" w:rsidRDefault="00233B46" w:rsidP="00E14834">
      <w:pPr>
        <w:pStyle w:val="a3"/>
        <w:ind w:firstLine="709"/>
        <w:contextualSpacing/>
        <w:jc w:val="both"/>
        <w:rPr>
          <w:sz w:val="28"/>
          <w:szCs w:val="28"/>
        </w:rPr>
      </w:pPr>
      <w:r w:rsidRPr="009D188B">
        <w:rPr>
          <w:sz w:val="28"/>
          <w:szCs w:val="28"/>
        </w:rPr>
        <w:t>- наличие соглашения о предоставлении субсидии (далее - соглашение), подготавливаемого (формируемого) и заключаемого между министерством строительства</w:t>
      </w:r>
      <w:r w:rsidR="00063C00" w:rsidRPr="009D188B">
        <w:rPr>
          <w:sz w:val="28"/>
          <w:szCs w:val="28"/>
        </w:rPr>
        <w:t xml:space="preserve"> и жилищно-коммунального хозяйства</w:t>
      </w:r>
      <w:r w:rsidRPr="009D188B">
        <w:rPr>
          <w:sz w:val="28"/>
          <w:szCs w:val="28"/>
        </w:rPr>
        <w:t xml:space="preserve"> Ярославской области (далее - </w:t>
      </w:r>
      <w:proofErr w:type="spellStart"/>
      <w:r w:rsidR="00063C00" w:rsidRPr="009D188B">
        <w:rPr>
          <w:sz w:val="28"/>
          <w:szCs w:val="28"/>
        </w:rPr>
        <w:t>МСиЖКХ</w:t>
      </w:r>
      <w:proofErr w:type="spellEnd"/>
      <w:r w:rsidRPr="009D188B">
        <w:rPr>
          <w:sz w:val="28"/>
          <w:szCs w:val="28"/>
        </w:rPr>
        <w:t xml:space="preserve"> ЯО) и соответствующим МО ЯО в государственной информационной системе </w:t>
      </w:r>
      <w:r w:rsidR="00B63AB9" w:rsidRPr="009D188B">
        <w:rPr>
          <w:sz w:val="28"/>
          <w:szCs w:val="28"/>
        </w:rPr>
        <w:t>«</w:t>
      </w:r>
      <w:r w:rsidRPr="009D188B">
        <w:rPr>
          <w:sz w:val="28"/>
          <w:szCs w:val="28"/>
        </w:rPr>
        <w:t>Электронный бюджет</w:t>
      </w:r>
      <w:r w:rsidR="00B63AB9" w:rsidRPr="009D188B">
        <w:rPr>
          <w:sz w:val="28"/>
          <w:szCs w:val="28"/>
        </w:rPr>
        <w:t xml:space="preserve"> Ярославской области»</w:t>
      </w:r>
      <w:r w:rsidR="00F66A06" w:rsidRPr="009D188B">
        <w:rPr>
          <w:sz w:val="28"/>
          <w:szCs w:val="28"/>
        </w:rPr>
        <w:t xml:space="preserve"> (далее - ГИ</w:t>
      </w:r>
      <w:r w:rsidRPr="009D188B">
        <w:rPr>
          <w:sz w:val="28"/>
          <w:szCs w:val="28"/>
        </w:rPr>
        <w:t xml:space="preserve">С </w:t>
      </w:r>
      <w:r w:rsidR="00B63AB9" w:rsidRPr="009D188B">
        <w:rPr>
          <w:sz w:val="28"/>
          <w:szCs w:val="28"/>
        </w:rPr>
        <w:t>«</w:t>
      </w:r>
      <w:r w:rsidRPr="009D188B">
        <w:rPr>
          <w:sz w:val="28"/>
          <w:szCs w:val="28"/>
        </w:rPr>
        <w:t>Электронный бюджет</w:t>
      </w:r>
      <w:r w:rsidR="00B63AB9" w:rsidRPr="009D188B">
        <w:rPr>
          <w:sz w:val="28"/>
          <w:szCs w:val="28"/>
        </w:rPr>
        <w:t xml:space="preserve"> ЯО»</w:t>
      </w:r>
      <w:r w:rsidRPr="009D188B">
        <w:rPr>
          <w:sz w:val="28"/>
          <w:szCs w:val="28"/>
        </w:rPr>
        <w:t xml:space="preserve">) или на бумажном носителе; </w:t>
      </w:r>
    </w:p>
    <w:p w14:paraId="69172944" w14:textId="77777777" w:rsidR="00233B46" w:rsidRPr="009D188B" w:rsidRDefault="00233B46" w:rsidP="00E14834">
      <w:pPr>
        <w:pStyle w:val="a3"/>
        <w:ind w:firstLine="709"/>
        <w:contextualSpacing/>
        <w:jc w:val="both"/>
        <w:rPr>
          <w:sz w:val="28"/>
          <w:szCs w:val="28"/>
        </w:rPr>
      </w:pPr>
      <w:r w:rsidRPr="009D188B">
        <w:rPr>
          <w:sz w:val="28"/>
          <w:szCs w:val="28"/>
        </w:rPr>
        <w:t xml:space="preserve">- соблюдение целевого направления расходования субсидии; </w:t>
      </w:r>
    </w:p>
    <w:p w14:paraId="3896FFF4" w14:textId="77777777" w:rsidR="00233B46" w:rsidRPr="009D188B" w:rsidRDefault="00233B46" w:rsidP="00E14834">
      <w:pPr>
        <w:pStyle w:val="a3"/>
        <w:ind w:firstLine="709"/>
        <w:contextualSpacing/>
        <w:jc w:val="both"/>
        <w:rPr>
          <w:sz w:val="28"/>
          <w:szCs w:val="28"/>
        </w:rPr>
      </w:pPr>
      <w:r w:rsidRPr="009D188B">
        <w:rPr>
          <w:sz w:val="28"/>
          <w:szCs w:val="28"/>
        </w:rPr>
        <w:t xml:space="preserve">- выполнение требований к показателям результата использования субсидии, установленных пунктом 10 Порядка, требований к оценке эффективности использования субсидии, установленных пунктом 16 Порядка, и требований соблюдения графика выполнения работ; </w:t>
      </w:r>
    </w:p>
    <w:p w14:paraId="13E5FCD9" w14:textId="77777777" w:rsidR="00233B46" w:rsidRPr="009D188B" w:rsidRDefault="00233B46" w:rsidP="00E14834">
      <w:pPr>
        <w:pStyle w:val="a3"/>
        <w:ind w:firstLine="709"/>
        <w:contextualSpacing/>
        <w:jc w:val="both"/>
        <w:rPr>
          <w:sz w:val="28"/>
          <w:szCs w:val="28"/>
        </w:rPr>
      </w:pPr>
      <w:r w:rsidRPr="009D188B">
        <w:rPr>
          <w:sz w:val="28"/>
          <w:szCs w:val="28"/>
        </w:rPr>
        <w:t xml:space="preserve">- выполнение требований к срокам, порядку и формам представления отчетности об использовании субсидии, установленных пунктом 14 Порядка; </w:t>
      </w:r>
    </w:p>
    <w:p w14:paraId="7921D610" w14:textId="77777777" w:rsidR="00233B46" w:rsidRPr="009D188B" w:rsidRDefault="00233B46" w:rsidP="00E14834">
      <w:pPr>
        <w:pStyle w:val="a3"/>
        <w:ind w:firstLine="709"/>
        <w:contextualSpacing/>
        <w:jc w:val="both"/>
        <w:rPr>
          <w:sz w:val="28"/>
          <w:szCs w:val="28"/>
        </w:rPr>
      </w:pPr>
      <w:r w:rsidRPr="009D188B">
        <w:rPr>
          <w:sz w:val="28"/>
          <w:szCs w:val="28"/>
        </w:rPr>
        <w:t xml:space="preserve">- наличие правоустанавливающих документов на земельный участок; </w:t>
      </w:r>
    </w:p>
    <w:p w14:paraId="221E1DB9" w14:textId="77777777" w:rsidR="00233B46" w:rsidRPr="009D188B" w:rsidRDefault="00233B46" w:rsidP="00E14834">
      <w:pPr>
        <w:pStyle w:val="a3"/>
        <w:ind w:firstLine="709"/>
        <w:contextualSpacing/>
        <w:jc w:val="both"/>
        <w:rPr>
          <w:sz w:val="28"/>
          <w:szCs w:val="28"/>
        </w:rPr>
      </w:pPr>
      <w:r w:rsidRPr="009D188B">
        <w:rPr>
          <w:sz w:val="28"/>
          <w:szCs w:val="28"/>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w:t>
      </w:r>
      <w:proofErr w:type="spellStart"/>
      <w:r w:rsidRPr="009D188B">
        <w:rPr>
          <w:sz w:val="28"/>
          <w:szCs w:val="28"/>
        </w:rPr>
        <w:t>софинансирование</w:t>
      </w:r>
      <w:proofErr w:type="spellEnd"/>
      <w:r w:rsidRPr="009D188B">
        <w:rPr>
          <w:sz w:val="28"/>
          <w:szCs w:val="28"/>
        </w:rPr>
        <w:t xml:space="preserve"> которых предоставляется субсидия; </w:t>
      </w:r>
    </w:p>
    <w:p w14:paraId="78670A0F" w14:textId="77777777" w:rsidR="00233B46" w:rsidRPr="009D188B" w:rsidRDefault="00233B46" w:rsidP="00E14834">
      <w:pPr>
        <w:pStyle w:val="a3"/>
        <w:ind w:firstLine="709"/>
        <w:contextualSpacing/>
        <w:jc w:val="both"/>
        <w:rPr>
          <w:sz w:val="28"/>
          <w:szCs w:val="28"/>
        </w:rPr>
      </w:pPr>
      <w:r w:rsidRPr="009D188B">
        <w:rPr>
          <w:sz w:val="28"/>
          <w:szCs w:val="28"/>
        </w:rPr>
        <w:t xml:space="preserve">- осуществление закупок товаров, работ, услуг в соответствии с постановлением Правительства области от 27.04.2016 </w:t>
      </w:r>
      <w:r w:rsidR="00F66A06" w:rsidRPr="009D188B">
        <w:rPr>
          <w:sz w:val="28"/>
          <w:szCs w:val="28"/>
        </w:rPr>
        <w:t>№</w:t>
      </w:r>
      <w:r w:rsidRPr="009D188B">
        <w:rPr>
          <w:sz w:val="28"/>
          <w:szCs w:val="28"/>
        </w:rPr>
        <w:t xml:space="preserve"> 501-п </w:t>
      </w:r>
      <w:r w:rsidR="00F66A06" w:rsidRPr="009D188B">
        <w:rPr>
          <w:sz w:val="28"/>
          <w:szCs w:val="28"/>
        </w:rPr>
        <w:t>«</w:t>
      </w:r>
      <w:r w:rsidRPr="009D188B">
        <w:rPr>
          <w:sz w:val="28"/>
          <w:szCs w:val="28"/>
        </w:rPr>
        <w:t>Об особенностях осуществления закупок, финансируемых за счет бюджета Ярославской области</w:t>
      </w:r>
      <w:r w:rsidR="00F66A06" w:rsidRPr="009D188B">
        <w:rPr>
          <w:sz w:val="28"/>
          <w:szCs w:val="28"/>
        </w:rPr>
        <w:t>»</w:t>
      </w:r>
      <w:r w:rsidRPr="009D188B">
        <w:rPr>
          <w:sz w:val="28"/>
          <w:szCs w:val="28"/>
        </w:rPr>
        <w:t xml:space="preserve">; </w:t>
      </w:r>
    </w:p>
    <w:p w14:paraId="23F9E912" w14:textId="77777777" w:rsidR="00233B46" w:rsidRPr="009D188B" w:rsidRDefault="00233B46" w:rsidP="00E14834">
      <w:pPr>
        <w:pStyle w:val="a3"/>
        <w:ind w:firstLine="709"/>
        <w:contextualSpacing/>
        <w:jc w:val="both"/>
        <w:rPr>
          <w:sz w:val="28"/>
          <w:szCs w:val="28"/>
        </w:rPr>
      </w:pPr>
      <w:r w:rsidRPr="009D188B">
        <w:rPr>
          <w:sz w:val="28"/>
          <w:szCs w:val="28"/>
        </w:rPr>
        <w:lastRenderedPageBreak/>
        <w:t xml:space="preserve">- обеспечение 24-часового онлайн-видеонаблюдения за объектами, на строительство которых направляется субсидия, с трансляцией в информационно-телекоммуникационной сети "Интернет"; </w:t>
      </w:r>
    </w:p>
    <w:p w14:paraId="456F28B0" w14:textId="77777777" w:rsidR="00233B46" w:rsidRPr="009D188B" w:rsidRDefault="00233B46" w:rsidP="00E14834">
      <w:pPr>
        <w:pStyle w:val="a3"/>
        <w:ind w:firstLine="709"/>
        <w:contextualSpacing/>
        <w:jc w:val="both"/>
        <w:rPr>
          <w:sz w:val="28"/>
          <w:szCs w:val="28"/>
        </w:rPr>
      </w:pPr>
      <w:r w:rsidRPr="009D188B">
        <w:rPr>
          <w:sz w:val="28"/>
          <w:szCs w:val="28"/>
        </w:rPr>
        <w:t xml:space="preserve">- возврат МО ЯО в доход областного бюджета средств, источником финансового обеспечения которых являются средства федерального (областного) бюджета, при невыполнении обязательств по достижению значений результата использования субсидии, соблюдению графика выполнения работ, соблюдению уровня софинансирования расходных обязательств из местного бюджета. </w:t>
      </w:r>
    </w:p>
    <w:p w14:paraId="5478B6E9" w14:textId="77777777" w:rsidR="00233B46" w:rsidRPr="009D188B" w:rsidRDefault="00233B46" w:rsidP="00E14834">
      <w:pPr>
        <w:pStyle w:val="a3"/>
        <w:ind w:firstLine="709"/>
        <w:contextualSpacing/>
        <w:jc w:val="both"/>
        <w:rPr>
          <w:sz w:val="28"/>
          <w:szCs w:val="28"/>
        </w:rPr>
      </w:pPr>
      <w:r w:rsidRPr="009D188B">
        <w:rPr>
          <w:sz w:val="28"/>
          <w:szCs w:val="28"/>
        </w:rPr>
        <w:t>6. Размер субсидии, предоставляемой бюджету МО ЯО (S</w:t>
      </w:r>
      <w:r w:rsidRPr="009D188B">
        <w:rPr>
          <w:sz w:val="28"/>
          <w:szCs w:val="28"/>
          <w:vertAlign w:val="subscript"/>
        </w:rPr>
        <w:t>n</w:t>
      </w:r>
      <w:r w:rsidRPr="009D188B">
        <w:rPr>
          <w:sz w:val="28"/>
          <w:szCs w:val="28"/>
        </w:rPr>
        <w:t xml:space="preserve">), рассчитывается по формуле: </w:t>
      </w:r>
    </w:p>
    <w:p w14:paraId="360DF3B8" w14:textId="77777777" w:rsidR="00233B46" w:rsidRPr="009D188B" w:rsidRDefault="00F66A06" w:rsidP="00E14834">
      <w:pPr>
        <w:pStyle w:val="a3"/>
        <w:spacing w:before="0" w:beforeAutospacing="0" w:after="0" w:afterAutospacing="0" w:line="288" w:lineRule="atLeast"/>
        <w:ind w:firstLine="709"/>
        <w:jc w:val="center"/>
        <w:rPr>
          <w:sz w:val="28"/>
          <w:szCs w:val="28"/>
        </w:rPr>
      </w:pPr>
      <w:r w:rsidRPr="009D188B">
        <w:rPr>
          <w:noProof/>
          <w:position w:val="-12"/>
          <w:sz w:val="28"/>
          <w:szCs w:val="28"/>
        </w:rPr>
        <w:drawing>
          <wp:inline distT="0" distB="0" distL="0" distR="0" wp14:anchorId="42A7D92B" wp14:editId="3C431D50">
            <wp:extent cx="1837055"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37055" cy="309880"/>
                    </a:xfrm>
                    <a:prstGeom prst="rect">
                      <a:avLst/>
                    </a:prstGeom>
                    <a:noFill/>
                    <a:ln>
                      <a:noFill/>
                    </a:ln>
                  </pic:spPr>
                </pic:pic>
              </a:graphicData>
            </a:graphic>
          </wp:inline>
        </w:drawing>
      </w:r>
    </w:p>
    <w:p w14:paraId="504BA2F9" w14:textId="77777777" w:rsidR="00233B46" w:rsidRPr="009D188B" w:rsidRDefault="00233B46" w:rsidP="00E14834">
      <w:pPr>
        <w:pStyle w:val="a3"/>
        <w:spacing w:before="0" w:beforeAutospacing="0" w:after="0" w:afterAutospacing="0" w:line="288" w:lineRule="atLeast"/>
        <w:ind w:firstLine="709"/>
        <w:jc w:val="both"/>
        <w:rPr>
          <w:sz w:val="28"/>
          <w:szCs w:val="28"/>
        </w:rPr>
      </w:pPr>
      <w:r w:rsidRPr="009D188B">
        <w:rPr>
          <w:sz w:val="28"/>
          <w:szCs w:val="28"/>
        </w:rPr>
        <w:t xml:space="preserve">  где: </w:t>
      </w:r>
    </w:p>
    <w:p w14:paraId="00B80F17" w14:textId="77777777" w:rsidR="005004A7" w:rsidRDefault="00233B46" w:rsidP="00E14834">
      <w:pPr>
        <w:pStyle w:val="a3"/>
        <w:spacing w:before="168" w:beforeAutospacing="0" w:after="0" w:afterAutospacing="0" w:line="288" w:lineRule="atLeast"/>
        <w:ind w:firstLine="709"/>
        <w:jc w:val="both"/>
        <w:rPr>
          <w:sz w:val="28"/>
          <w:szCs w:val="28"/>
        </w:rPr>
      </w:pPr>
      <w:r w:rsidRPr="009D188B">
        <w:rPr>
          <w:sz w:val="28"/>
          <w:szCs w:val="28"/>
        </w:rPr>
        <w:t>C</w:t>
      </w:r>
      <w:r w:rsidRPr="009D188B">
        <w:rPr>
          <w:sz w:val="28"/>
          <w:szCs w:val="28"/>
          <w:vertAlign w:val="subscript"/>
        </w:rPr>
        <w:t>i</w:t>
      </w:r>
      <w:r w:rsidRPr="009D188B">
        <w:rPr>
          <w:sz w:val="28"/>
          <w:szCs w:val="28"/>
        </w:rPr>
        <w:t xml:space="preserve"> - сметная стоимость строительства (остаток сметной стоимости) i-</w:t>
      </w:r>
      <w:proofErr w:type="spellStart"/>
      <w:r w:rsidRPr="009D188B">
        <w:rPr>
          <w:sz w:val="28"/>
          <w:szCs w:val="28"/>
        </w:rPr>
        <w:t>го</w:t>
      </w:r>
      <w:proofErr w:type="spellEnd"/>
      <w:r w:rsidRPr="009D188B">
        <w:rPr>
          <w:sz w:val="28"/>
          <w:szCs w:val="28"/>
        </w:rPr>
        <w:t xml:space="preserve"> объекта, на </w:t>
      </w:r>
      <w:proofErr w:type="spellStart"/>
      <w:r w:rsidRPr="009D188B">
        <w:rPr>
          <w:sz w:val="28"/>
          <w:szCs w:val="28"/>
        </w:rPr>
        <w:t>софинансирование</w:t>
      </w:r>
      <w:proofErr w:type="spellEnd"/>
      <w:r w:rsidRPr="009D188B">
        <w:rPr>
          <w:sz w:val="28"/>
          <w:szCs w:val="28"/>
        </w:rPr>
        <w:t xml:space="preserve"> которого предоставляется субсидия; </w:t>
      </w:r>
    </w:p>
    <w:p w14:paraId="302796A9" w14:textId="77777777" w:rsidR="00233B46" w:rsidRPr="009D188B" w:rsidRDefault="00233B46" w:rsidP="00E14834">
      <w:pPr>
        <w:pStyle w:val="a3"/>
        <w:spacing w:before="168" w:beforeAutospacing="0" w:after="0" w:afterAutospacing="0" w:line="288" w:lineRule="atLeast"/>
        <w:ind w:firstLine="709"/>
        <w:jc w:val="both"/>
        <w:rPr>
          <w:sz w:val="28"/>
          <w:szCs w:val="28"/>
        </w:rPr>
      </w:pPr>
      <w:proofErr w:type="spellStart"/>
      <w:r w:rsidRPr="009D188B">
        <w:rPr>
          <w:sz w:val="28"/>
          <w:szCs w:val="28"/>
        </w:rPr>
        <w:t>K</w:t>
      </w:r>
      <w:r w:rsidRPr="009D188B">
        <w:rPr>
          <w:sz w:val="28"/>
          <w:szCs w:val="28"/>
          <w:vertAlign w:val="subscript"/>
        </w:rPr>
        <w:t>соф</w:t>
      </w:r>
      <w:proofErr w:type="spellEnd"/>
      <w:r w:rsidRPr="009D188B">
        <w:rPr>
          <w:sz w:val="28"/>
          <w:szCs w:val="28"/>
        </w:rPr>
        <w:t xml:space="preserve"> - уровень софинансирования расходного обязательства МО ЯО. </w:t>
      </w:r>
    </w:p>
    <w:p w14:paraId="79CB98CD"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Уровень софинансирования расходного обязательства МО ЯО за счет средств областного бюджет</w:t>
      </w:r>
      <w:r w:rsidR="00063C00" w:rsidRPr="009D188B">
        <w:rPr>
          <w:sz w:val="28"/>
          <w:szCs w:val="28"/>
        </w:rPr>
        <w:t>а</w:t>
      </w:r>
      <w:r w:rsidRPr="009D188B">
        <w:rPr>
          <w:sz w:val="28"/>
          <w:szCs w:val="28"/>
        </w:rPr>
        <w:t xml:space="preserve"> не должен превышать предельный уровень софинансирования объема расходного обязательства муниципального образования, утвержденный Правительством области. </w:t>
      </w:r>
    </w:p>
    <w:p w14:paraId="12B1D9CA"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7. Субсидия предоставляется на основании соглашения, которое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17.07.2020 </w:t>
      </w:r>
      <w:r w:rsidR="00F66A06" w:rsidRPr="009D188B">
        <w:rPr>
          <w:sz w:val="28"/>
          <w:szCs w:val="28"/>
        </w:rPr>
        <w:t>№</w:t>
      </w:r>
      <w:r w:rsidRPr="009D188B">
        <w:rPr>
          <w:sz w:val="28"/>
          <w:szCs w:val="28"/>
        </w:rPr>
        <w:t xml:space="preserve"> 605-п </w:t>
      </w:r>
      <w:r w:rsidR="00F66A06" w:rsidRPr="009D188B">
        <w:rPr>
          <w:sz w:val="28"/>
          <w:szCs w:val="28"/>
        </w:rPr>
        <w:t>«</w:t>
      </w:r>
      <w:r w:rsidRPr="009D188B">
        <w:rPr>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F66A06" w:rsidRPr="009D188B">
        <w:rPr>
          <w:sz w:val="28"/>
          <w:szCs w:val="28"/>
        </w:rPr>
        <w:t>№</w:t>
      </w:r>
      <w:r w:rsidRPr="009D188B">
        <w:rPr>
          <w:sz w:val="28"/>
          <w:szCs w:val="28"/>
        </w:rPr>
        <w:t xml:space="preserve"> 573-п</w:t>
      </w:r>
      <w:r w:rsidR="00F66A06" w:rsidRPr="009D188B">
        <w:rPr>
          <w:sz w:val="28"/>
          <w:szCs w:val="28"/>
        </w:rPr>
        <w:t>»</w:t>
      </w:r>
      <w:r w:rsidRPr="009D188B">
        <w:rPr>
          <w:sz w:val="28"/>
          <w:szCs w:val="28"/>
        </w:rPr>
        <w:t xml:space="preserve">,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 </w:t>
      </w:r>
    </w:p>
    <w:p w14:paraId="4BFCC611"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8. Для заключения соглашения МО ЯО представляют в </w:t>
      </w:r>
      <w:proofErr w:type="spellStart"/>
      <w:r w:rsidR="00063C00" w:rsidRPr="009D188B">
        <w:rPr>
          <w:sz w:val="28"/>
          <w:szCs w:val="28"/>
        </w:rPr>
        <w:t>МСиЖКХ</w:t>
      </w:r>
      <w:proofErr w:type="spellEnd"/>
      <w:r w:rsidRPr="009D188B">
        <w:rPr>
          <w:sz w:val="28"/>
          <w:szCs w:val="28"/>
        </w:rPr>
        <w:t xml:space="preserve"> ЯО документы, предусмотренные пунктом 3.4 раздела 3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w:t>
      </w:r>
      <w:r w:rsidR="00F66A06" w:rsidRPr="009D188B">
        <w:rPr>
          <w:sz w:val="28"/>
          <w:szCs w:val="28"/>
        </w:rPr>
        <w:t>№</w:t>
      </w:r>
      <w:r w:rsidRPr="009D188B">
        <w:rPr>
          <w:sz w:val="28"/>
          <w:szCs w:val="28"/>
        </w:rPr>
        <w:t xml:space="preserve"> 605-п </w:t>
      </w:r>
      <w:r w:rsidR="00F66A06" w:rsidRPr="009D188B">
        <w:rPr>
          <w:sz w:val="28"/>
          <w:szCs w:val="28"/>
        </w:rPr>
        <w:t>«</w:t>
      </w:r>
      <w:r w:rsidRPr="009D188B">
        <w:rPr>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F66A06" w:rsidRPr="009D188B">
        <w:rPr>
          <w:sz w:val="28"/>
          <w:szCs w:val="28"/>
        </w:rPr>
        <w:t>№</w:t>
      </w:r>
      <w:r w:rsidRPr="009D188B">
        <w:rPr>
          <w:sz w:val="28"/>
          <w:szCs w:val="28"/>
        </w:rPr>
        <w:t xml:space="preserve"> 573-п</w:t>
      </w:r>
      <w:r w:rsidR="00F66A06" w:rsidRPr="009D188B">
        <w:rPr>
          <w:sz w:val="28"/>
          <w:szCs w:val="28"/>
        </w:rPr>
        <w:t>»</w:t>
      </w:r>
      <w:r w:rsidRPr="009D188B">
        <w:rPr>
          <w:sz w:val="28"/>
          <w:szCs w:val="28"/>
        </w:rPr>
        <w:t xml:space="preserve">. </w:t>
      </w:r>
    </w:p>
    <w:p w14:paraId="3B47500B"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9.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w:t>
      </w:r>
      <w:r w:rsidRPr="009D188B">
        <w:rPr>
          <w:sz w:val="28"/>
          <w:szCs w:val="28"/>
        </w:rPr>
        <w:lastRenderedPageBreak/>
        <w:t xml:space="preserve">подтверждающие </w:t>
      </w:r>
      <w:proofErr w:type="spellStart"/>
      <w:r w:rsidRPr="009D188B">
        <w:rPr>
          <w:sz w:val="28"/>
          <w:szCs w:val="28"/>
        </w:rPr>
        <w:t>софинансирование</w:t>
      </w:r>
      <w:proofErr w:type="spellEnd"/>
      <w:r w:rsidRPr="009D188B">
        <w:rPr>
          <w:sz w:val="28"/>
          <w:szCs w:val="28"/>
        </w:rPr>
        <w:t xml:space="preserve">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9D188B">
        <w:rPr>
          <w:sz w:val="28"/>
          <w:szCs w:val="28"/>
        </w:rPr>
        <w:t>неперечисленный</w:t>
      </w:r>
      <w:proofErr w:type="spellEnd"/>
      <w:r w:rsidRPr="009D188B">
        <w:rPr>
          <w:sz w:val="28"/>
          <w:szCs w:val="28"/>
        </w:rPr>
        <w:t xml:space="preserve"> объем субсидии подлежит предоставлению в рамках лимитов бюджетных обязательств текущего финансового года при включении финансируемого мероприятия в Государственную программу. </w:t>
      </w:r>
    </w:p>
    <w:p w14:paraId="39D695FB"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При заключении соглашения в текущем году повторное представление документов, подтверждающих </w:t>
      </w:r>
      <w:proofErr w:type="spellStart"/>
      <w:r w:rsidRPr="009D188B">
        <w:rPr>
          <w:sz w:val="28"/>
          <w:szCs w:val="28"/>
        </w:rPr>
        <w:t>софинансирование</w:t>
      </w:r>
      <w:proofErr w:type="spellEnd"/>
      <w:r w:rsidRPr="009D188B">
        <w:rPr>
          <w:sz w:val="28"/>
          <w:szCs w:val="28"/>
        </w:rPr>
        <w:t xml:space="preserve">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результативности использования субсидии. </w:t>
      </w:r>
    </w:p>
    <w:p w14:paraId="78448BCE"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10. Результаты использования субсидии: </w:t>
      </w:r>
    </w:p>
    <w:p w14:paraId="78B464EE"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 количество построенных и реконструированных, введенных в эксплуатацию спортивных объектов; </w:t>
      </w:r>
    </w:p>
    <w:p w14:paraId="3B90EB7B"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 уровень технической готовности спортивного объекта. </w:t>
      </w:r>
    </w:p>
    <w:p w14:paraId="41A6B29D"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11. Распределение субсидии между бюджетами МО ЯО утверждается законом об областном бюджете на очередной финансовый год и на плановый период. </w:t>
      </w:r>
    </w:p>
    <w:p w14:paraId="331EFE36"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12.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 </w:t>
      </w:r>
    </w:p>
    <w:p w14:paraId="470B3AE7"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В случае осуществления территориальным органом Федерального казначейства полномочий по перечислению субсидии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областного бюджета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 </w:t>
      </w:r>
    </w:p>
    <w:p w14:paraId="14DF8F3B"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Перечисление субсидий местным бюджетам осуществляется в пределах кассового плана областного бюджета, утвержденного на соответствующий квартал. </w:t>
      </w:r>
    </w:p>
    <w:p w14:paraId="5F867FB5"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13. Оценка эффективности использования субсидии в отчетном финансовом году осуществляется </w:t>
      </w:r>
      <w:proofErr w:type="spellStart"/>
      <w:r w:rsidR="00063C00" w:rsidRPr="009D188B">
        <w:rPr>
          <w:sz w:val="28"/>
          <w:szCs w:val="28"/>
        </w:rPr>
        <w:t>МСиЖКХ</w:t>
      </w:r>
      <w:proofErr w:type="spellEnd"/>
      <w:r w:rsidRPr="009D188B">
        <w:rPr>
          <w:sz w:val="28"/>
          <w:szCs w:val="28"/>
        </w:rPr>
        <w:t xml:space="preserve"> ЯО путем сравнения плановых и фактически достигнутых МО ЯО в отчетном периоде значений результатов использования субсидии, установленных соглашением. </w:t>
      </w:r>
    </w:p>
    <w:p w14:paraId="45DE2236"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14. МО ЯО представляют в </w:t>
      </w:r>
      <w:r w:rsidR="00063C00" w:rsidRPr="009D188B">
        <w:rPr>
          <w:sz w:val="28"/>
          <w:szCs w:val="28"/>
        </w:rPr>
        <w:t>МСиЖКХ</w:t>
      </w:r>
      <w:r w:rsidRPr="009D188B">
        <w:rPr>
          <w:sz w:val="28"/>
          <w:szCs w:val="28"/>
        </w:rPr>
        <w:t xml:space="preserve"> ЯО следующие отчеты по фор</w:t>
      </w:r>
      <w:r w:rsidR="00F66A06" w:rsidRPr="009D188B">
        <w:rPr>
          <w:sz w:val="28"/>
          <w:szCs w:val="28"/>
        </w:rPr>
        <w:t>мам, установленным соглашением:</w:t>
      </w:r>
    </w:p>
    <w:p w14:paraId="75D35B30"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 отчет о расходах бюджета МО ЯО, в целях софинансирования которых предоставляется субсидия, - в срок не позднее 10-го числа месяца, следующего за отчетным кварталом; </w:t>
      </w:r>
    </w:p>
    <w:p w14:paraId="485E3E04"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 отчет о достижении значений результатов использования субсидии: </w:t>
      </w:r>
    </w:p>
    <w:p w14:paraId="627E09C6"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ежегодный отчет - в течение первых 5 рабочих дней месяца, следующего за отчетным периодом; </w:t>
      </w:r>
    </w:p>
    <w:p w14:paraId="1849E778"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ежегодный уточненный отчет - в срок не позднее 08 февраля года</w:t>
      </w:r>
      <w:r w:rsidR="00063C00" w:rsidRPr="009D188B">
        <w:rPr>
          <w:sz w:val="28"/>
          <w:szCs w:val="28"/>
        </w:rPr>
        <w:t>, следующего за отчетным годом.</w:t>
      </w:r>
    </w:p>
    <w:p w14:paraId="6641A7B4"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15. Оценка эффективности использования субсидии МО ЯО осуществляется ежегодно. </w:t>
      </w:r>
    </w:p>
    <w:p w14:paraId="7FCB9EAC"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lastRenderedPageBreak/>
        <w:t>Эффективность использования субсидии (</w:t>
      </w:r>
      <w:proofErr w:type="spellStart"/>
      <w:r w:rsidRPr="009D188B">
        <w:rPr>
          <w:sz w:val="28"/>
          <w:szCs w:val="28"/>
        </w:rPr>
        <w:t>S</w:t>
      </w:r>
      <w:r w:rsidRPr="009D188B">
        <w:rPr>
          <w:sz w:val="28"/>
          <w:szCs w:val="28"/>
          <w:vertAlign w:val="subscript"/>
        </w:rPr>
        <w:t>i</w:t>
      </w:r>
      <w:proofErr w:type="spellEnd"/>
      <w:r w:rsidRPr="009D188B">
        <w:rPr>
          <w:sz w:val="28"/>
          <w:szCs w:val="28"/>
        </w:rPr>
        <w:t xml:space="preserve">) рассчитывается по формуле: </w:t>
      </w:r>
    </w:p>
    <w:p w14:paraId="4193171C"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  </w:t>
      </w:r>
    </w:p>
    <w:p w14:paraId="42EA52EE" w14:textId="77777777" w:rsidR="00233B46" w:rsidRPr="009D188B" w:rsidRDefault="00233B46" w:rsidP="00E14834">
      <w:pPr>
        <w:pStyle w:val="a3"/>
        <w:ind w:firstLine="709"/>
        <w:contextualSpacing/>
        <w:jc w:val="center"/>
        <w:rPr>
          <w:sz w:val="28"/>
          <w:szCs w:val="28"/>
          <w:lang w:val="en-US"/>
        </w:rPr>
      </w:pPr>
      <w:r w:rsidRPr="009D188B">
        <w:rPr>
          <w:sz w:val="28"/>
          <w:szCs w:val="28"/>
          <w:lang w:val="en-US"/>
        </w:rPr>
        <w:t>S</w:t>
      </w:r>
      <w:r w:rsidRPr="009D188B">
        <w:rPr>
          <w:sz w:val="28"/>
          <w:szCs w:val="28"/>
          <w:vertAlign w:val="subscript"/>
          <w:lang w:val="en-US"/>
        </w:rPr>
        <w:t>i</w:t>
      </w:r>
      <w:r w:rsidRPr="009D188B">
        <w:rPr>
          <w:sz w:val="28"/>
          <w:szCs w:val="28"/>
          <w:lang w:val="en-US"/>
        </w:rPr>
        <w:t xml:space="preserve"> = (R</w:t>
      </w:r>
      <w:r w:rsidRPr="009D188B">
        <w:rPr>
          <w:sz w:val="28"/>
          <w:szCs w:val="28"/>
          <w:vertAlign w:val="subscript"/>
          <w:lang w:val="en-US"/>
        </w:rPr>
        <w:t>i</w:t>
      </w:r>
      <w:r w:rsidRPr="009D188B">
        <w:rPr>
          <w:sz w:val="28"/>
          <w:szCs w:val="28"/>
          <w:lang w:val="en-US"/>
        </w:rPr>
        <w:t xml:space="preserve"> x P</w:t>
      </w:r>
      <w:r w:rsidRPr="009D188B">
        <w:rPr>
          <w:sz w:val="28"/>
          <w:szCs w:val="28"/>
          <w:vertAlign w:val="subscript"/>
          <w:lang w:val="en-US"/>
        </w:rPr>
        <w:t>i</w:t>
      </w:r>
      <w:r w:rsidRPr="009D188B">
        <w:rPr>
          <w:sz w:val="28"/>
          <w:szCs w:val="28"/>
          <w:lang w:val="en-US"/>
        </w:rPr>
        <w:t xml:space="preserve"> / F</w:t>
      </w:r>
      <w:r w:rsidRPr="009D188B">
        <w:rPr>
          <w:sz w:val="28"/>
          <w:szCs w:val="28"/>
          <w:vertAlign w:val="subscript"/>
          <w:lang w:val="en-US"/>
        </w:rPr>
        <w:t>i</w:t>
      </w:r>
      <w:r w:rsidRPr="009D188B">
        <w:rPr>
          <w:sz w:val="28"/>
          <w:szCs w:val="28"/>
          <w:lang w:val="en-US"/>
        </w:rPr>
        <w:t xml:space="preserve">) x 100%, </w:t>
      </w:r>
    </w:p>
    <w:p w14:paraId="327C526C" w14:textId="77777777" w:rsidR="00233B46" w:rsidRPr="009D188B" w:rsidRDefault="00233B46" w:rsidP="00E14834">
      <w:pPr>
        <w:pStyle w:val="a3"/>
        <w:spacing w:line="288" w:lineRule="atLeast"/>
        <w:ind w:firstLine="709"/>
        <w:contextualSpacing/>
        <w:rPr>
          <w:sz w:val="28"/>
          <w:szCs w:val="28"/>
        </w:rPr>
      </w:pPr>
      <w:r w:rsidRPr="009D188B">
        <w:rPr>
          <w:sz w:val="28"/>
          <w:szCs w:val="28"/>
        </w:rPr>
        <w:t xml:space="preserve">где: </w:t>
      </w:r>
    </w:p>
    <w:p w14:paraId="6672CA88" w14:textId="77777777" w:rsidR="00233B46" w:rsidRPr="009D188B" w:rsidRDefault="00233B46" w:rsidP="00E14834">
      <w:pPr>
        <w:pStyle w:val="a3"/>
        <w:spacing w:line="288" w:lineRule="atLeast"/>
        <w:ind w:firstLine="709"/>
        <w:contextualSpacing/>
        <w:jc w:val="both"/>
        <w:rPr>
          <w:sz w:val="28"/>
          <w:szCs w:val="28"/>
        </w:rPr>
      </w:pPr>
      <w:proofErr w:type="spellStart"/>
      <w:r w:rsidRPr="009D188B">
        <w:rPr>
          <w:sz w:val="28"/>
          <w:szCs w:val="28"/>
        </w:rPr>
        <w:t>R</w:t>
      </w:r>
      <w:r w:rsidRPr="009D188B">
        <w:rPr>
          <w:sz w:val="28"/>
          <w:szCs w:val="28"/>
          <w:vertAlign w:val="subscript"/>
        </w:rPr>
        <w:t>i</w:t>
      </w:r>
      <w:proofErr w:type="spellEnd"/>
      <w:r w:rsidRPr="009D188B">
        <w:rPr>
          <w:sz w:val="28"/>
          <w:szCs w:val="28"/>
        </w:rPr>
        <w:t xml:space="preserve"> - результат использования субсидии; </w:t>
      </w:r>
    </w:p>
    <w:p w14:paraId="5CD0A051" w14:textId="77777777" w:rsidR="00233B46" w:rsidRPr="009D188B" w:rsidRDefault="00233B46" w:rsidP="00E14834">
      <w:pPr>
        <w:pStyle w:val="a3"/>
        <w:spacing w:line="288" w:lineRule="atLeast"/>
        <w:ind w:firstLine="709"/>
        <w:contextualSpacing/>
        <w:jc w:val="both"/>
        <w:rPr>
          <w:sz w:val="28"/>
          <w:szCs w:val="28"/>
        </w:rPr>
      </w:pPr>
      <w:proofErr w:type="spellStart"/>
      <w:r w:rsidRPr="009D188B">
        <w:rPr>
          <w:sz w:val="28"/>
          <w:szCs w:val="28"/>
        </w:rPr>
        <w:t>P</w:t>
      </w:r>
      <w:r w:rsidRPr="009D188B">
        <w:rPr>
          <w:sz w:val="28"/>
          <w:szCs w:val="28"/>
          <w:vertAlign w:val="subscript"/>
        </w:rPr>
        <w:t>i</w:t>
      </w:r>
      <w:proofErr w:type="spellEnd"/>
      <w:r w:rsidRPr="009D188B">
        <w:rPr>
          <w:sz w:val="28"/>
          <w:szCs w:val="28"/>
        </w:rPr>
        <w:t xml:space="preserve"> - плановый объем бюджетных ассигнований, утвержденный в бюджете на финансирование мероприятия; </w:t>
      </w:r>
    </w:p>
    <w:p w14:paraId="4AA32642" w14:textId="77777777" w:rsidR="00233B46" w:rsidRPr="009D188B" w:rsidRDefault="00233B46" w:rsidP="00E14834">
      <w:pPr>
        <w:pStyle w:val="a3"/>
        <w:spacing w:line="288" w:lineRule="atLeast"/>
        <w:ind w:firstLine="709"/>
        <w:contextualSpacing/>
        <w:jc w:val="both"/>
        <w:rPr>
          <w:sz w:val="28"/>
          <w:szCs w:val="28"/>
        </w:rPr>
      </w:pPr>
      <w:proofErr w:type="spellStart"/>
      <w:r w:rsidRPr="009D188B">
        <w:rPr>
          <w:sz w:val="28"/>
          <w:szCs w:val="28"/>
        </w:rPr>
        <w:t>F</w:t>
      </w:r>
      <w:r w:rsidRPr="009D188B">
        <w:rPr>
          <w:sz w:val="28"/>
          <w:szCs w:val="28"/>
          <w:vertAlign w:val="subscript"/>
        </w:rPr>
        <w:t>i</w:t>
      </w:r>
      <w:proofErr w:type="spellEnd"/>
      <w:r w:rsidRPr="009D188B">
        <w:rPr>
          <w:sz w:val="28"/>
          <w:szCs w:val="28"/>
        </w:rPr>
        <w:t xml:space="preserve"> - фактический объем финансирования расходов на реализацию мероприятия. </w:t>
      </w:r>
    </w:p>
    <w:p w14:paraId="6FFF7BDA"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Результат использования субсидии (</w:t>
      </w:r>
      <w:proofErr w:type="spellStart"/>
      <w:r w:rsidRPr="009D188B">
        <w:rPr>
          <w:sz w:val="28"/>
          <w:szCs w:val="28"/>
        </w:rPr>
        <w:t>R</w:t>
      </w:r>
      <w:r w:rsidRPr="009D188B">
        <w:rPr>
          <w:sz w:val="28"/>
          <w:szCs w:val="28"/>
          <w:vertAlign w:val="subscript"/>
        </w:rPr>
        <w:t>i</w:t>
      </w:r>
      <w:proofErr w:type="spellEnd"/>
      <w:r w:rsidRPr="009D188B">
        <w:rPr>
          <w:sz w:val="28"/>
          <w:szCs w:val="28"/>
        </w:rPr>
        <w:t xml:space="preserve">) определяется по формуле: </w:t>
      </w:r>
    </w:p>
    <w:p w14:paraId="373F5E25"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  </w:t>
      </w:r>
    </w:p>
    <w:p w14:paraId="150B8657" w14:textId="77777777" w:rsidR="00233B46" w:rsidRPr="009D188B" w:rsidRDefault="00F66A06" w:rsidP="00E14834">
      <w:pPr>
        <w:pStyle w:val="a3"/>
        <w:ind w:firstLine="709"/>
        <w:contextualSpacing/>
        <w:jc w:val="center"/>
        <w:rPr>
          <w:sz w:val="28"/>
          <w:szCs w:val="28"/>
        </w:rPr>
      </w:pPr>
      <w:r w:rsidRPr="009D188B">
        <w:rPr>
          <w:noProof/>
          <w:position w:val="-14"/>
          <w:sz w:val="28"/>
          <w:szCs w:val="28"/>
        </w:rPr>
        <w:drawing>
          <wp:inline distT="0" distB="0" distL="0" distR="0" wp14:anchorId="75C865F8" wp14:editId="23FCC81E">
            <wp:extent cx="1637665" cy="334010"/>
            <wp:effectExtent l="0" t="0" r="635"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7665" cy="334010"/>
                    </a:xfrm>
                    <a:prstGeom prst="rect">
                      <a:avLst/>
                    </a:prstGeom>
                    <a:noFill/>
                    <a:ln>
                      <a:noFill/>
                    </a:ln>
                  </pic:spPr>
                </pic:pic>
              </a:graphicData>
            </a:graphic>
          </wp:inline>
        </w:drawing>
      </w:r>
    </w:p>
    <w:p w14:paraId="762D635C"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  где: </w:t>
      </w:r>
    </w:p>
    <w:p w14:paraId="4649C39F" w14:textId="77777777" w:rsidR="00233B46" w:rsidRPr="009D188B" w:rsidRDefault="00233B46" w:rsidP="00E14834">
      <w:pPr>
        <w:pStyle w:val="a3"/>
        <w:spacing w:line="288" w:lineRule="atLeast"/>
        <w:ind w:firstLine="709"/>
        <w:contextualSpacing/>
        <w:jc w:val="both"/>
        <w:rPr>
          <w:sz w:val="28"/>
          <w:szCs w:val="28"/>
        </w:rPr>
      </w:pPr>
      <w:proofErr w:type="spellStart"/>
      <w:r w:rsidRPr="009D188B">
        <w:rPr>
          <w:sz w:val="28"/>
          <w:szCs w:val="28"/>
        </w:rPr>
        <w:t>R</w:t>
      </w:r>
      <w:r w:rsidRPr="009D188B">
        <w:rPr>
          <w:sz w:val="28"/>
          <w:szCs w:val="28"/>
          <w:vertAlign w:val="subscript"/>
        </w:rPr>
        <w:t>fi</w:t>
      </w:r>
      <w:proofErr w:type="spellEnd"/>
      <w:r w:rsidRPr="009D188B">
        <w:rPr>
          <w:sz w:val="28"/>
          <w:szCs w:val="28"/>
        </w:rPr>
        <w:t xml:space="preserve"> - фактическое значение соответствующего результата; </w:t>
      </w:r>
    </w:p>
    <w:p w14:paraId="16E286B4" w14:textId="77777777" w:rsidR="00233B46" w:rsidRPr="009D188B" w:rsidRDefault="00233B46" w:rsidP="00E14834">
      <w:pPr>
        <w:pStyle w:val="a3"/>
        <w:spacing w:line="288" w:lineRule="atLeast"/>
        <w:ind w:firstLine="709"/>
        <w:contextualSpacing/>
        <w:jc w:val="both"/>
        <w:rPr>
          <w:sz w:val="28"/>
          <w:szCs w:val="28"/>
        </w:rPr>
      </w:pPr>
      <w:proofErr w:type="spellStart"/>
      <w:r w:rsidRPr="009D188B">
        <w:rPr>
          <w:sz w:val="28"/>
          <w:szCs w:val="28"/>
        </w:rPr>
        <w:t>R</w:t>
      </w:r>
      <w:r w:rsidRPr="009D188B">
        <w:rPr>
          <w:sz w:val="28"/>
          <w:szCs w:val="28"/>
          <w:vertAlign w:val="subscript"/>
        </w:rPr>
        <w:t>pi</w:t>
      </w:r>
      <w:proofErr w:type="spellEnd"/>
      <w:r w:rsidRPr="009D188B">
        <w:rPr>
          <w:sz w:val="28"/>
          <w:szCs w:val="28"/>
        </w:rPr>
        <w:t xml:space="preserve"> - плановое значение соответствующего результата; </w:t>
      </w:r>
    </w:p>
    <w:p w14:paraId="0B565600"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n - количество результатов. </w:t>
      </w:r>
    </w:p>
    <w:p w14:paraId="0A2DF0BB"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При значении показателя </w:t>
      </w:r>
      <w:proofErr w:type="spellStart"/>
      <w:r w:rsidRPr="009D188B">
        <w:rPr>
          <w:sz w:val="28"/>
          <w:szCs w:val="28"/>
        </w:rPr>
        <w:t>S</w:t>
      </w:r>
      <w:r w:rsidRPr="009D188B">
        <w:rPr>
          <w:sz w:val="28"/>
          <w:szCs w:val="28"/>
          <w:vertAlign w:val="subscript"/>
        </w:rPr>
        <w:t>i</w:t>
      </w:r>
      <w:proofErr w:type="spellEnd"/>
      <w:r w:rsidRPr="009D188B">
        <w:rPr>
          <w:sz w:val="28"/>
          <w:szCs w:val="28"/>
        </w:rPr>
        <w:t xml:space="preserve"> равном 100 и более эффективность использования субсидии признается высокой. </w:t>
      </w:r>
    </w:p>
    <w:p w14:paraId="1F78E84A"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При значении показателя </w:t>
      </w:r>
      <w:proofErr w:type="spellStart"/>
      <w:r w:rsidRPr="009D188B">
        <w:rPr>
          <w:sz w:val="28"/>
          <w:szCs w:val="28"/>
        </w:rPr>
        <w:t>S</w:t>
      </w:r>
      <w:r w:rsidRPr="009D188B">
        <w:rPr>
          <w:sz w:val="28"/>
          <w:szCs w:val="28"/>
          <w:vertAlign w:val="subscript"/>
        </w:rPr>
        <w:t>i</w:t>
      </w:r>
      <w:proofErr w:type="spellEnd"/>
      <w:r w:rsidRPr="009D188B">
        <w:rPr>
          <w:sz w:val="28"/>
          <w:szCs w:val="28"/>
        </w:rPr>
        <w:t xml:space="preserve"> от 90 до 100 эффективность использования субсидии признается средней. </w:t>
      </w:r>
    </w:p>
    <w:p w14:paraId="7C7414C1"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При значении показателя </w:t>
      </w:r>
      <w:proofErr w:type="spellStart"/>
      <w:r w:rsidRPr="009D188B">
        <w:rPr>
          <w:sz w:val="28"/>
          <w:szCs w:val="28"/>
        </w:rPr>
        <w:t>S</w:t>
      </w:r>
      <w:r w:rsidRPr="009D188B">
        <w:rPr>
          <w:sz w:val="28"/>
          <w:szCs w:val="28"/>
          <w:vertAlign w:val="subscript"/>
        </w:rPr>
        <w:t>i</w:t>
      </w:r>
      <w:proofErr w:type="spellEnd"/>
      <w:r w:rsidRPr="009D188B">
        <w:rPr>
          <w:sz w:val="28"/>
          <w:szCs w:val="28"/>
        </w:rPr>
        <w:t xml:space="preserve"> менее 90 эффективность использования субсидии признается низкой. </w:t>
      </w:r>
    </w:p>
    <w:p w14:paraId="0C4D20F5" w14:textId="77777777" w:rsidR="006569B9" w:rsidRDefault="00233B46" w:rsidP="00E14834">
      <w:pPr>
        <w:pStyle w:val="a3"/>
        <w:spacing w:line="288" w:lineRule="atLeast"/>
        <w:ind w:firstLine="709"/>
        <w:contextualSpacing/>
        <w:jc w:val="both"/>
        <w:rPr>
          <w:sz w:val="28"/>
          <w:szCs w:val="28"/>
        </w:rPr>
      </w:pPr>
      <w:r w:rsidRPr="009D188B">
        <w:rPr>
          <w:sz w:val="28"/>
          <w:szCs w:val="28"/>
        </w:rPr>
        <w:t xml:space="preserve">16.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w:t>
      </w:r>
      <w:r w:rsidR="00F66A06" w:rsidRPr="009D188B">
        <w:rPr>
          <w:sz w:val="28"/>
          <w:szCs w:val="28"/>
        </w:rPr>
        <w:t>№</w:t>
      </w:r>
      <w:r w:rsidRPr="009D188B">
        <w:rPr>
          <w:sz w:val="28"/>
          <w:szCs w:val="28"/>
        </w:rPr>
        <w:t xml:space="preserve"> 605-п </w:t>
      </w:r>
      <w:r w:rsidR="00F66A06" w:rsidRPr="009D188B">
        <w:rPr>
          <w:sz w:val="28"/>
          <w:szCs w:val="28"/>
        </w:rPr>
        <w:t>«</w:t>
      </w:r>
      <w:r w:rsidRPr="009D188B">
        <w:rPr>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F66A06" w:rsidRPr="009D188B">
        <w:rPr>
          <w:sz w:val="28"/>
          <w:szCs w:val="28"/>
        </w:rPr>
        <w:t>№</w:t>
      </w:r>
      <w:r w:rsidRPr="009D188B">
        <w:rPr>
          <w:sz w:val="28"/>
          <w:szCs w:val="28"/>
        </w:rPr>
        <w:t xml:space="preserve"> 573-п</w:t>
      </w:r>
      <w:r w:rsidR="00F66A06" w:rsidRPr="009D188B">
        <w:rPr>
          <w:sz w:val="28"/>
          <w:szCs w:val="28"/>
        </w:rPr>
        <w:t>»</w:t>
      </w:r>
      <w:r w:rsidRPr="009D188B">
        <w:rPr>
          <w:sz w:val="28"/>
          <w:szCs w:val="28"/>
        </w:rPr>
        <w:t xml:space="preserve">. </w:t>
      </w:r>
    </w:p>
    <w:p w14:paraId="05F61FC3" w14:textId="77777777" w:rsidR="006569B9" w:rsidRPr="009D188B" w:rsidRDefault="006569B9" w:rsidP="00E14834">
      <w:pPr>
        <w:pStyle w:val="a3"/>
        <w:spacing w:line="288" w:lineRule="atLeast"/>
        <w:ind w:firstLine="709"/>
        <w:contextualSpacing/>
        <w:jc w:val="both"/>
        <w:rPr>
          <w:sz w:val="28"/>
          <w:szCs w:val="28"/>
        </w:rPr>
      </w:pPr>
      <w:r w:rsidRPr="009D188B">
        <w:rPr>
          <w:sz w:val="28"/>
          <w:szCs w:val="28"/>
        </w:rPr>
        <w:t xml:space="preserve">В случае если МО ЯО по состоянию на 31 декабря года предоставления субсидии, полученной на </w:t>
      </w:r>
      <w:proofErr w:type="spellStart"/>
      <w:r w:rsidRPr="009D188B">
        <w:rPr>
          <w:sz w:val="28"/>
          <w:szCs w:val="28"/>
        </w:rPr>
        <w:t>софинансирование</w:t>
      </w:r>
      <w:proofErr w:type="spellEnd"/>
      <w:r w:rsidRPr="009D188B">
        <w:rPr>
          <w:sz w:val="28"/>
          <w:szCs w:val="28"/>
        </w:rPr>
        <w:t xml:space="preserve">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w:t>
      </w:r>
      <w:r w:rsidRPr="009D188B">
        <w:rPr>
          <w:sz w:val="28"/>
          <w:szCs w:val="28"/>
        </w:rPr>
        <w:lastRenderedPageBreak/>
        <w:t xml:space="preserve">должно вернуть в доход областного бюджета средства в объеме, соответствующем 10 процентам от размера субсидии, полученной на </w:t>
      </w:r>
      <w:proofErr w:type="spellStart"/>
      <w:r w:rsidRPr="009D188B">
        <w:rPr>
          <w:sz w:val="28"/>
          <w:szCs w:val="28"/>
        </w:rPr>
        <w:t>софинансирование</w:t>
      </w:r>
      <w:proofErr w:type="spellEnd"/>
      <w:r w:rsidRPr="009D188B">
        <w:rPr>
          <w:sz w:val="28"/>
          <w:szCs w:val="28"/>
        </w:rPr>
        <w:t xml:space="preserve">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 </w:t>
      </w:r>
    </w:p>
    <w:p w14:paraId="4E2D3DA0"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В случае одновременного нарушения МО ЯО обязательств по достижению значения результата использования субсидии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w:t>
      </w:r>
      <w:proofErr w:type="spellStart"/>
      <w:r w:rsidRPr="009D188B">
        <w:rPr>
          <w:sz w:val="28"/>
          <w:szCs w:val="28"/>
        </w:rPr>
        <w:t>софинансирование</w:t>
      </w:r>
      <w:proofErr w:type="spellEnd"/>
      <w:r w:rsidRPr="009D188B">
        <w:rPr>
          <w:sz w:val="28"/>
          <w:szCs w:val="28"/>
        </w:rPr>
        <w:t xml:space="preserve"> капитальных вложений в объекты капитального строительства (реконструкции). </w:t>
      </w:r>
    </w:p>
    <w:p w14:paraId="38A20F66"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17.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 </w:t>
      </w:r>
    </w:p>
    <w:p w14:paraId="3C358197"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18. Ответственность за целевое использование субсидии, а также за достоверность представляемых сведений возлагается на уполномоченные органы МО ЯО. </w:t>
      </w:r>
    </w:p>
    <w:p w14:paraId="6BB946E9"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В случае нецелевого использования субсидии к МО ЯО применяются бюджетные меры принуждения, предусмотренные законодательством Российской Федерации. </w:t>
      </w:r>
    </w:p>
    <w:p w14:paraId="3DE2364E"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19.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предоставляемых субсидий за счет средств областного бюджета. </w:t>
      </w:r>
    </w:p>
    <w:p w14:paraId="2A4A2A46"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20. При выявлении случаев, указанных в пункте 16 Порядка, </w:t>
      </w:r>
      <w:proofErr w:type="spellStart"/>
      <w:r w:rsidR="00063C00" w:rsidRPr="009D188B">
        <w:rPr>
          <w:sz w:val="28"/>
          <w:szCs w:val="28"/>
        </w:rPr>
        <w:t>МСиЖКХ</w:t>
      </w:r>
      <w:proofErr w:type="spellEnd"/>
      <w:r w:rsidRPr="009D188B">
        <w:rPr>
          <w:sz w:val="28"/>
          <w:szCs w:val="28"/>
        </w:rPr>
        <w:t xml:space="preserve">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14:paraId="7A449465" w14:textId="77777777" w:rsidR="00233B46" w:rsidRPr="009D188B" w:rsidRDefault="00063C00" w:rsidP="00E14834">
      <w:pPr>
        <w:pStyle w:val="a3"/>
        <w:spacing w:line="288" w:lineRule="atLeast"/>
        <w:ind w:firstLine="709"/>
        <w:contextualSpacing/>
        <w:jc w:val="both"/>
        <w:rPr>
          <w:sz w:val="28"/>
          <w:szCs w:val="28"/>
        </w:rPr>
      </w:pPr>
      <w:proofErr w:type="spellStart"/>
      <w:r w:rsidRPr="009D188B">
        <w:rPr>
          <w:sz w:val="28"/>
          <w:szCs w:val="28"/>
        </w:rPr>
        <w:t>МСиЖКХ</w:t>
      </w:r>
      <w:proofErr w:type="spellEnd"/>
      <w:r w:rsidR="00233B46" w:rsidRPr="009D188B">
        <w:rPr>
          <w:sz w:val="28"/>
          <w:szCs w:val="28"/>
        </w:rPr>
        <w:t xml:space="preserve">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 </w:t>
      </w:r>
    </w:p>
    <w:p w14:paraId="33FDE625"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21. Контроль за соблюдением получателями бюджетных средств условий предоставления субсидий осуществляется </w:t>
      </w:r>
      <w:proofErr w:type="spellStart"/>
      <w:r w:rsidR="00063C00" w:rsidRPr="009D188B">
        <w:rPr>
          <w:sz w:val="28"/>
          <w:szCs w:val="28"/>
        </w:rPr>
        <w:t>МСиЖКХ</w:t>
      </w:r>
      <w:proofErr w:type="spellEnd"/>
      <w:r w:rsidRPr="009D188B">
        <w:rPr>
          <w:sz w:val="28"/>
          <w:szCs w:val="28"/>
        </w:rPr>
        <w:t xml:space="preserve"> ЯО. </w:t>
      </w:r>
    </w:p>
    <w:p w14:paraId="2E72F23C" w14:textId="77777777" w:rsidR="00233B46" w:rsidRPr="009D188B" w:rsidRDefault="00233B46" w:rsidP="00E14834">
      <w:pPr>
        <w:pStyle w:val="a3"/>
        <w:spacing w:line="288" w:lineRule="atLeast"/>
        <w:ind w:firstLine="709"/>
        <w:contextualSpacing/>
        <w:jc w:val="both"/>
        <w:rPr>
          <w:sz w:val="28"/>
          <w:szCs w:val="28"/>
        </w:rPr>
      </w:pPr>
      <w:r w:rsidRPr="009D188B">
        <w:rPr>
          <w:sz w:val="28"/>
          <w:szCs w:val="28"/>
        </w:rPr>
        <w:t xml:space="preserve">Контроль за целевым расходованием субсидии осуществляется в соответствии с действующим законодательством. </w:t>
      </w:r>
    </w:p>
    <w:p w14:paraId="0E8FEDF0" w14:textId="6448C41D" w:rsidR="00637408" w:rsidRPr="001B40CC" w:rsidRDefault="00233B46" w:rsidP="001B40CC">
      <w:pPr>
        <w:pStyle w:val="a3"/>
        <w:spacing w:before="0" w:beforeAutospacing="0" w:after="0" w:afterAutospacing="0" w:line="288" w:lineRule="atLeast"/>
        <w:ind w:firstLine="709"/>
        <w:jc w:val="both"/>
        <w:rPr>
          <w:sz w:val="28"/>
          <w:szCs w:val="28"/>
        </w:rPr>
      </w:pPr>
      <w:r w:rsidRPr="009D188B">
        <w:rPr>
          <w:sz w:val="28"/>
          <w:szCs w:val="28"/>
        </w:rPr>
        <w:t xml:space="preserve">  </w:t>
      </w:r>
    </w:p>
    <w:sectPr w:rsidR="00637408" w:rsidRPr="001B40CC" w:rsidSect="001B40CC">
      <w:headerReference w:type="default" r:id="rId9"/>
      <w:pgSz w:w="11906" w:h="16838" w:code="9"/>
      <w:pgMar w:top="1134" w:right="567" w:bottom="851"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90572E" w14:textId="77777777" w:rsidR="00856247" w:rsidRDefault="00856247" w:rsidP="00787292">
      <w:pPr>
        <w:spacing w:after="0" w:line="240" w:lineRule="auto"/>
      </w:pPr>
      <w:r>
        <w:separator/>
      </w:r>
    </w:p>
  </w:endnote>
  <w:endnote w:type="continuationSeparator" w:id="0">
    <w:p w14:paraId="778AB080" w14:textId="77777777" w:rsidR="00856247" w:rsidRDefault="00856247" w:rsidP="00787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7D10F" w14:textId="77777777" w:rsidR="00856247" w:rsidRDefault="00856247" w:rsidP="00787292">
      <w:pPr>
        <w:spacing w:after="0" w:line="240" w:lineRule="auto"/>
      </w:pPr>
      <w:r>
        <w:separator/>
      </w:r>
    </w:p>
  </w:footnote>
  <w:footnote w:type="continuationSeparator" w:id="0">
    <w:p w14:paraId="21F61CF9" w14:textId="77777777" w:rsidR="00856247" w:rsidRDefault="00856247" w:rsidP="007872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1852001"/>
      <w:docPartObj>
        <w:docPartGallery w:val="Page Numbers (Top of Page)"/>
        <w:docPartUnique/>
      </w:docPartObj>
    </w:sdtPr>
    <w:sdtEndPr>
      <w:rPr>
        <w:rFonts w:ascii="Times New Roman" w:hAnsi="Times New Roman" w:cs="Times New Roman"/>
        <w:sz w:val="24"/>
        <w:szCs w:val="24"/>
      </w:rPr>
    </w:sdtEndPr>
    <w:sdtContent>
      <w:p w14:paraId="36127145" w14:textId="77777777" w:rsidR="00787292" w:rsidRPr="00FB1523" w:rsidRDefault="00787292">
        <w:pPr>
          <w:pStyle w:val="a4"/>
          <w:jc w:val="center"/>
          <w:rPr>
            <w:rFonts w:ascii="Times New Roman" w:hAnsi="Times New Roman" w:cs="Times New Roman"/>
            <w:sz w:val="24"/>
            <w:szCs w:val="24"/>
          </w:rPr>
        </w:pPr>
        <w:r w:rsidRPr="00FB1523">
          <w:rPr>
            <w:rFonts w:ascii="Times New Roman" w:hAnsi="Times New Roman" w:cs="Times New Roman"/>
            <w:sz w:val="24"/>
            <w:szCs w:val="24"/>
          </w:rPr>
          <w:fldChar w:fldCharType="begin"/>
        </w:r>
        <w:r w:rsidRPr="00FB1523">
          <w:rPr>
            <w:rFonts w:ascii="Times New Roman" w:hAnsi="Times New Roman" w:cs="Times New Roman"/>
            <w:sz w:val="24"/>
            <w:szCs w:val="24"/>
          </w:rPr>
          <w:instrText>PAGE   \* MERGEFORMAT</w:instrText>
        </w:r>
        <w:r w:rsidRPr="00FB1523">
          <w:rPr>
            <w:rFonts w:ascii="Times New Roman" w:hAnsi="Times New Roman" w:cs="Times New Roman"/>
            <w:sz w:val="24"/>
            <w:szCs w:val="24"/>
          </w:rPr>
          <w:fldChar w:fldCharType="separate"/>
        </w:r>
        <w:r w:rsidR="00D408DA" w:rsidRPr="00FB1523">
          <w:rPr>
            <w:rFonts w:ascii="Times New Roman" w:hAnsi="Times New Roman" w:cs="Times New Roman"/>
            <w:noProof/>
            <w:sz w:val="24"/>
            <w:szCs w:val="24"/>
          </w:rPr>
          <w:t>4</w:t>
        </w:r>
        <w:r w:rsidRPr="00FB1523">
          <w:rPr>
            <w:rFonts w:ascii="Times New Roman" w:hAnsi="Times New Roman" w:cs="Times New Roman"/>
            <w:sz w:val="24"/>
            <w:szCs w:val="24"/>
          </w:rPr>
          <w:fldChar w:fldCharType="end"/>
        </w:r>
      </w:p>
    </w:sdtContent>
  </w:sdt>
  <w:p w14:paraId="7C9045EB" w14:textId="77777777" w:rsidR="00787292" w:rsidRDefault="0078729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B46"/>
    <w:rsid w:val="000000DF"/>
    <w:rsid w:val="0001555E"/>
    <w:rsid w:val="00022F08"/>
    <w:rsid w:val="00031DD2"/>
    <w:rsid w:val="00063C00"/>
    <w:rsid w:val="0007015F"/>
    <w:rsid w:val="00082A33"/>
    <w:rsid w:val="0008306E"/>
    <w:rsid w:val="00085479"/>
    <w:rsid w:val="00094CB0"/>
    <w:rsid w:val="00095543"/>
    <w:rsid w:val="000A39CA"/>
    <w:rsid w:val="000C2C30"/>
    <w:rsid w:val="000D2887"/>
    <w:rsid w:val="0010514A"/>
    <w:rsid w:val="00110A23"/>
    <w:rsid w:val="00124EBF"/>
    <w:rsid w:val="00140F9F"/>
    <w:rsid w:val="00155C4B"/>
    <w:rsid w:val="00157373"/>
    <w:rsid w:val="00157B2D"/>
    <w:rsid w:val="00171C6A"/>
    <w:rsid w:val="00185900"/>
    <w:rsid w:val="001A5CC7"/>
    <w:rsid w:val="001B40CC"/>
    <w:rsid w:val="001D1D48"/>
    <w:rsid w:val="001F4DE4"/>
    <w:rsid w:val="0021575F"/>
    <w:rsid w:val="00225BCF"/>
    <w:rsid w:val="00233B46"/>
    <w:rsid w:val="00256CD6"/>
    <w:rsid w:val="00263550"/>
    <w:rsid w:val="00265F6C"/>
    <w:rsid w:val="00277505"/>
    <w:rsid w:val="00280298"/>
    <w:rsid w:val="002A5DE7"/>
    <w:rsid w:val="002B067C"/>
    <w:rsid w:val="002D40E2"/>
    <w:rsid w:val="003144BD"/>
    <w:rsid w:val="003314CF"/>
    <w:rsid w:val="00336896"/>
    <w:rsid w:val="00345781"/>
    <w:rsid w:val="003557B7"/>
    <w:rsid w:val="003877F4"/>
    <w:rsid w:val="003948DB"/>
    <w:rsid w:val="003A39C8"/>
    <w:rsid w:val="003A7675"/>
    <w:rsid w:val="003C1FA4"/>
    <w:rsid w:val="003D2D0E"/>
    <w:rsid w:val="003D58A8"/>
    <w:rsid w:val="003D7C67"/>
    <w:rsid w:val="003E32A6"/>
    <w:rsid w:val="003E5809"/>
    <w:rsid w:val="00400F12"/>
    <w:rsid w:val="0040284E"/>
    <w:rsid w:val="004278F5"/>
    <w:rsid w:val="0043091B"/>
    <w:rsid w:val="00446B12"/>
    <w:rsid w:val="00455AAA"/>
    <w:rsid w:val="00462287"/>
    <w:rsid w:val="00472D71"/>
    <w:rsid w:val="0047468E"/>
    <w:rsid w:val="00480B3C"/>
    <w:rsid w:val="00491ED6"/>
    <w:rsid w:val="00497626"/>
    <w:rsid w:val="004A0558"/>
    <w:rsid w:val="004A6FBD"/>
    <w:rsid w:val="004B70AB"/>
    <w:rsid w:val="004C1391"/>
    <w:rsid w:val="004D6297"/>
    <w:rsid w:val="004F6DC1"/>
    <w:rsid w:val="005004A7"/>
    <w:rsid w:val="00505BF7"/>
    <w:rsid w:val="00511AFA"/>
    <w:rsid w:val="00523D3D"/>
    <w:rsid w:val="00526B45"/>
    <w:rsid w:val="005335B3"/>
    <w:rsid w:val="005338B6"/>
    <w:rsid w:val="00557395"/>
    <w:rsid w:val="00557AE7"/>
    <w:rsid w:val="005600CA"/>
    <w:rsid w:val="00561DDF"/>
    <w:rsid w:val="0056284F"/>
    <w:rsid w:val="0056434A"/>
    <w:rsid w:val="005811AB"/>
    <w:rsid w:val="00582CF8"/>
    <w:rsid w:val="005A01CE"/>
    <w:rsid w:val="005A5836"/>
    <w:rsid w:val="005A609C"/>
    <w:rsid w:val="005C1A7B"/>
    <w:rsid w:val="005C5A54"/>
    <w:rsid w:val="005C644F"/>
    <w:rsid w:val="005E12E8"/>
    <w:rsid w:val="005F4C2F"/>
    <w:rsid w:val="005F7915"/>
    <w:rsid w:val="00613F87"/>
    <w:rsid w:val="00616CE5"/>
    <w:rsid w:val="00620F30"/>
    <w:rsid w:val="00622E98"/>
    <w:rsid w:val="00626382"/>
    <w:rsid w:val="0063398E"/>
    <w:rsid w:val="00637408"/>
    <w:rsid w:val="00645802"/>
    <w:rsid w:val="00654832"/>
    <w:rsid w:val="006569B9"/>
    <w:rsid w:val="006629FB"/>
    <w:rsid w:val="006664A1"/>
    <w:rsid w:val="00667AD4"/>
    <w:rsid w:val="00694BCA"/>
    <w:rsid w:val="006B7A1D"/>
    <w:rsid w:val="006C14E3"/>
    <w:rsid w:val="006C6F8D"/>
    <w:rsid w:val="006F7525"/>
    <w:rsid w:val="007028BB"/>
    <w:rsid w:val="00711D50"/>
    <w:rsid w:val="00713941"/>
    <w:rsid w:val="007206E1"/>
    <w:rsid w:val="007248D4"/>
    <w:rsid w:val="00740AC7"/>
    <w:rsid w:val="00743316"/>
    <w:rsid w:val="007462A5"/>
    <w:rsid w:val="00780A8C"/>
    <w:rsid w:val="00787292"/>
    <w:rsid w:val="007A3258"/>
    <w:rsid w:val="007A43AE"/>
    <w:rsid w:val="007B249E"/>
    <w:rsid w:val="007C3FB6"/>
    <w:rsid w:val="007C42A0"/>
    <w:rsid w:val="007E110C"/>
    <w:rsid w:val="007F1BE8"/>
    <w:rsid w:val="007F7EE0"/>
    <w:rsid w:val="008011CB"/>
    <w:rsid w:val="0081336F"/>
    <w:rsid w:val="008233DA"/>
    <w:rsid w:val="00853C5A"/>
    <w:rsid w:val="00856247"/>
    <w:rsid w:val="008605AB"/>
    <w:rsid w:val="00880A86"/>
    <w:rsid w:val="00884338"/>
    <w:rsid w:val="008B0179"/>
    <w:rsid w:val="008C3760"/>
    <w:rsid w:val="008D1E2E"/>
    <w:rsid w:val="00901925"/>
    <w:rsid w:val="0090265A"/>
    <w:rsid w:val="00925352"/>
    <w:rsid w:val="00927238"/>
    <w:rsid w:val="00927C5A"/>
    <w:rsid w:val="009540AD"/>
    <w:rsid w:val="00955107"/>
    <w:rsid w:val="00962AF9"/>
    <w:rsid w:val="00996E60"/>
    <w:rsid w:val="009A16CE"/>
    <w:rsid w:val="009B317A"/>
    <w:rsid w:val="009B5A19"/>
    <w:rsid w:val="009D188B"/>
    <w:rsid w:val="009E04AE"/>
    <w:rsid w:val="009E277A"/>
    <w:rsid w:val="009F5CA6"/>
    <w:rsid w:val="009F7697"/>
    <w:rsid w:val="00A85C71"/>
    <w:rsid w:val="00A90E49"/>
    <w:rsid w:val="00A91911"/>
    <w:rsid w:val="00AA6406"/>
    <w:rsid w:val="00AC4405"/>
    <w:rsid w:val="00AD1915"/>
    <w:rsid w:val="00AD322E"/>
    <w:rsid w:val="00AD7331"/>
    <w:rsid w:val="00AE4DDD"/>
    <w:rsid w:val="00AE70F6"/>
    <w:rsid w:val="00AF1F4B"/>
    <w:rsid w:val="00B35B35"/>
    <w:rsid w:val="00B35D67"/>
    <w:rsid w:val="00B42DEB"/>
    <w:rsid w:val="00B44912"/>
    <w:rsid w:val="00B466FF"/>
    <w:rsid w:val="00B63AB9"/>
    <w:rsid w:val="00B67F6E"/>
    <w:rsid w:val="00BA5687"/>
    <w:rsid w:val="00BA5BFC"/>
    <w:rsid w:val="00BA709B"/>
    <w:rsid w:val="00BC419F"/>
    <w:rsid w:val="00BD3C27"/>
    <w:rsid w:val="00BD5278"/>
    <w:rsid w:val="00BE1C87"/>
    <w:rsid w:val="00BF6586"/>
    <w:rsid w:val="00BF7453"/>
    <w:rsid w:val="00C009B7"/>
    <w:rsid w:val="00C22BD9"/>
    <w:rsid w:val="00C350CA"/>
    <w:rsid w:val="00C368FE"/>
    <w:rsid w:val="00C469FF"/>
    <w:rsid w:val="00C71636"/>
    <w:rsid w:val="00C72966"/>
    <w:rsid w:val="00C96F46"/>
    <w:rsid w:val="00C9755D"/>
    <w:rsid w:val="00CA0499"/>
    <w:rsid w:val="00CA0A50"/>
    <w:rsid w:val="00CA6B98"/>
    <w:rsid w:val="00CB28D7"/>
    <w:rsid w:val="00CC4A63"/>
    <w:rsid w:val="00CC752C"/>
    <w:rsid w:val="00CE1A00"/>
    <w:rsid w:val="00CE6488"/>
    <w:rsid w:val="00D01FAC"/>
    <w:rsid w:val="00D37793"/>
    <w:rsid w:val="00D408DA"/>
    <w:rsid w:val="00D67EBB"/>
    <w:rsid w:val="00D95423"/>
    <w:rsid w:val="00D9741D"/>
    <w:rsid w:val="00DB1534"/>
    <w:rsid w:val="00DC4299"/>
    <w:rsid w:val="00DC6170"/>
    <w:rsid w:val="00DE247F"/>
    <w:rsid w:val="00E10722"/>
    <w:rsid w:val="00E14834"/>
    <w:rsid w:val="00E313CF"/>
    <w:rsid w:val="00E31453"/>
    <w:rsid w:val="00E41107"/>
    <w:rsid w:val="00E55549"/>
    <w:rsid w:val="00E60DEA"/>
    <w:rsid w:val="00E71BBE"/>
    <w:rsid w:val="00E80784"/>
    <w:rsid w:val="00EB1D74"/>
    <w:rsid w:val="00EC2AFC"/>
    <w:rsid w:val="00EC7C90"/>
    <w:rsid w:val="00F0442E"/>
    <w:rsid w:val="00F265A5"/>
    <w:rsid w:val="00F35A11"/>
    <w:rsid w:val="00F6125C"/>
    <w:rsid w:val="00F66A06"/>
    <w:rsid w:val="00FA4069"/>
    <w:rsid w:val="00FB1523"/>
    <w:rsid w:val="00FB4CB6"/>
    <w:rsid w:val="00FD220D"/>
    <w:rsid w:val="00FD286D"/>
    <w:rsid w:val="00FE7D7B"/>
    <w:rsid w:val="00FF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F9916"/>
  <w15:chartTrackingRefBased/>
  <w15:docId w15:val="{E29CF665-E77A-4CBD-B7AC-B65597434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33B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8729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87292"/>
  </w:style>
  <w:style w:type="paragraph" w:styleId="a6">
    <w:name w:val="footer"/>
    <w:basedOn w:val="a"/>
    <w:link w:val="a7"/>
    <w:uiPriority w:val="99"/>
    <w:unhideWhenUsed/>
    <w:rsid w:val="0078729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87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4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47D1B-55F3-4FC6-98AF-882C2D26A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2497</Words>
  <Characters>14239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Храмкова Ирина Витальевна</dc:creator>
  <cp:keywords/>
  <dc:description/>
  <cp:lastModifiedBy>User</cp:lastModifiedBy>
  <cp:revision>14</cp:revision>
  <dcterms:created xsi:type="dcterms:W3CDTF">2025-10-27T13:55:00Z</dcterms:created>
  <dcterms:modified xsi:type="dcterms:W3CDTF">2025-10-29T17:31:00Z</dcterms:modified>
</cp:coreProperties>
</file>